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510CD">
        <w:rPr>
          <w:rFonts w:ascii="Arial" w:hAnsi="Arial" w:cs="Arial"/>
          <w:bCs/>
          <w:color w:val="404040"/>
          <w:sz w:val="24"/>
          <w:szCs w:val="24"/>
        </w:rPr>
        <w:t>Ana Luz Alarcón Sevilla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510CD">
        <w:rPr>
          <w:rFonts w:ascii="Arial" w:hAnsi="Arial" w:cs="Arial"/>
          <w:bCs/>
          <w:color w:val="404040"/>
          <w:sz w:val="24"/>
          <w:szCs w:val="24"/>
        </w:rPr>
        <w:t>Licenciatura en Contaduría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D469E">
        <w:rPr>
          <w:rFonts w:ascii="Arial" w:hAnsi="Arial" w:cs="Arial"/>
          <w:bCs/>
          <w:color w:val="404040"/>
          <w:sz w:val="24"/>
          <w:szCs w:val="24"/>
        </w:rPr>
        <w:t>7248739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C16B2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D510CD">
        <w:rPr>
          <w:rFonts w:ascii="Arial" w:hAnsi="Arial" w:cs="Arial"/>
          <w:color w:val="404040"/>
          <w:sz w:val="24"/>
          <w:szCs w:val="24"/>
        </w:rPr>
        <w:t xml:space="preserve"> 3044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D469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1D46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2005-2009</w:t>
      </w:r>
    </w:p>
    <w:p w:rsidR="00707FF2" w:rsidRPr="00707FF2" w:rsidRDefault="00707F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707FF2"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BA21B4" w:rsidRDefault="00DE7D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9D1C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2009-2011/ </w:t>
      </w:r>
      <w:r w:rsidR="001D469E">
        <w:rPr>
          <w:rFonts w:ascii="Arial" w:hAnsi="Arial" w:cs="Arial"/>
          <w:b/>
          <w:color w:val="404040"/>
          <w:sz w:val="24"/>
          <w:szCs w:val="24"/>
        </w:rPr>
        <w:t>2013-2016</w:t>
      </w:r>
    </w:p>
    <w:p w:rsidR="00AB5916" w:rsidRDefault="001D469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 en el Despacho Integral de Contadores Asociados, S.C.</w:t>
      </w:r>
    </w:p>
    <w:p w:rsidR="001D469E" w:rsidRDefault="001D469E" w:rsidP="001D4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Enero-Junio 2012</w:t>
      </w:r>
    </w:p>
    <w:p w:rsidR="001D469E" w:rsidRDefault="001D469E" w:rsidP="001D469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 en el Despacho Castro Cerdán Consultores, S.C.</w:t>
      </w:r>
    </w:p>
    <w:p w:rsidR="001D469E" w:rsidRDefault="001D469E" w:rsidP="001D4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a Diciembre-2011</w:t>
      </w:r>
    </w:p>
    <w:p w:rsidR="001D469E" w:rsidRDefault="001D469E" w:rsidP="001D469E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Administrador y Contador </w:t>
      </w:r>
      <w:r w:rsidR="009D1CBE">
        <w:rPr>
          <w:rFonts w:ascii="NeoSansPro-Regular" w:hAnsi="NeoSansPro-Regular" w:cs="NeoSansPro-Regular"/>
          <w:color w:val="404040"/>
          <w:sz w:val="24"/>
          <w:szCs w:val="24"/>
        </w:rPr>
        <w:t>de la A</w:t>
      </w:r>
      <w:r w:rsidR="007C1D86">
        <w:rPr>
          <w:rFonts w:ascii="NeoSansPro-Regular" w:hAnsi="NeoSansPro-Regular" w:cs="NeoSansPro-Regular"/>
          <w:color w:val="404040"/>
          <w:sz w:val="24"/>
          <w:szCs w:val="24"/>
        </w:rPr>
        <w:t>rq. Mayra Ortiz y Ortiz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1D469E" w:rsidRPr="00BA21B4" w:rsidRDefault="001D469E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D469E" w:rsidRPr="00BA21B4" w:rsidRDefault="001D469E" w:rsidP="007C1D86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Contabilidad Gubernamental, Aud</w:t>
      </w:r>
      <w:r w:rsidR="009D1CBE">
        <w:rPr>
          <w:rFonts w:ascii="NeoSansPro-Regular" w:hAnsi="NeoSansPro-Regular" w:cs="NeoSansPro-Regular"/>
          <w:color w:val="404040"/>
          <w:sz w:val="24"/>
          <w:szCs w:val="24"/>
        </w:rPr>
        <w:t xml:space="preserve">itoría, Fiscal, Administración,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Car</w:t>
      </w:r>
      <w:r w:rsidR="009D1CBE">
        <w:rPr>
          <w:rFonts w:ascii="NeoSansPro-Regular" w:hAnsi="NeoSansPro-Regular" w:cs="NeoSansPro-Regular"/>
          <w:color w:val="404040"/>
          <w:sz w:val="24"/>
          <w:szCs w:val="24"/>
        </w:rPr>
        <w:t>tera y Recuperación de Clientes.</w:t>
      </w:r>
    </w:p>
    <w:sectPr w:rsidR="001D469E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1A" w:rsidRDefault="002A1B1A" w:rsidP="00AB5916">
      <w:pPr>
        <w:spacing w:after="0" w:line="240" w:lineRule="auto"/>
      </w:pPr>
      <w:r>
        <w:separator/>
      </w:r>
    </w:p>
  </w:endnote>
  <w:endnote w:type="continuationSeparator" w:id="0">
    <w:p w:rsidR="002A1B1A" w:rsidRDefault="002A1B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Tahoma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Neo Sans Pro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1A" w:rsidRDefault="002A1B1A" w:rsidP="00AB5916">
      <w:pPr>
        <w:spacing w:after="0" w:line="240" w:lineRule="auto"/>
      </w:pPr>
      <w:r>
        <w:separator/>
      </w:r>
    </w:p>
  </w:footnote>
  <w:footnote w:type="continuationSeparator" w:id="0">
    <w:p w:rsidR="002A1B1A" w:rsidRDefault="002A1B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7077"/>
    <w:rsid w:val="001D469E"/>
    <w:rsid w:val="00247088"/>
    <w:rsid w:val="002A1B1A"/>
    <w:rsid w:val="00304E91"/>
    <w:rsid w:val="003B79ED"/>
    <w:rsid w:val="003E7CE6"/>
    <w:rsid w:val="003F5E57"/>
    <w:rsid w:val="00462C41"/>
    <w:rsid w:val="004A1170"/>
    <w:rsid w:val="004B2D6E"/>
    <w:rsid w:val="004C1323"/>
    <w:rsid w:val="004E4FFA"/>
    <w:rsid w:val="005502F5"/>
    <w:rsid w:val="005A32B3"/>
    <w:rsid w:val="00600D12"/>
    <w:rsid w:val="006B643A"/>
    <w:rsid w:val="006C2CDA"/>
    <w:rsid w:val="00707FF2"/>
    <w:rsid w:val="00723B67"/>
    <w:rsid w:val="00726727"/>
    <w:rsid w:val="00785C57"/>
    <w:rsid w:val="007C1D86"/>
    <w:rsid w:val="00846235"/>
    <w:rsid w:val="009D1CBE"/>
    <w:rsid w:val="00A66637"/>
    <w:rsid w:val="00AB5916"/>
    <w:rsid w:val="00B55469"/>
    <w:rsid w:val="00BA21B4"/>
    <w:rsid w:val="00BB2BF2"/>
    <w:rsid w:val="00CE7F12"/>
    <w:rsid w:val="00D03386"/>
    <w:rsid w:val="00D510CD"/>
    <w:rsid w:val="00DB2FA1"/>
    <w:rsid w:val="00DC16B2"/>
    <w:rsid w:val="00DE2E01"/>
    <w:rsid w:val="00DE7D7D"/>
    <w:rsid w:val="00DF1CB0"/>
    <w:rsid w:val="00E71AD8"/>
    <w:rsid w:val="00EA5918"/>
    <w:rsid w:val="00ED66A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4</cp:revision>
  <cp:lastPrinted>2019-10-08T18:25:00Z</cp:lastPrinted>
  <dcterms:created xsi:type="dcterms:W3CDTF">2019-10-31T19:18:00Z</dcterms:created>
  <dcterms:modified xsi:type="dcterms:W3CDTF">2019-11-04T19:10:00Z</dcterms:modified>
</cp:coreProperties>
</file>